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11" w:rsidRDefault="00F75211" w:rsidP="00774D5C">
      <w:pPr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742D74" w:rsidRPr="00742D74" w:rsidRDefault="00C345E7" w:rsidP="00742D74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742D74">
        <w:rPr>
          <w:rFonts w:ascii="Arial" w:hAnsi="Arial" w:cs="Arial"/>
          <w:b/>
          <w:sz w:val="32"/>
          <w:szCs w:val="24"/>
          <w:u w:val="single"/>
        </w:rPr>
        <w:t>CPL Working Group</w:t>
      </w:r>
    </w:p>
    <w:p w:rsidR="00F75211" w:rsidRPr="00A10DDC" w:rsidRDefault="007B640D" w:rsidP="00774D5C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3625850</wp:posOffset>
            </wp:positionH>
            <wp:positionV relativeFrom="paragraph">
              <wp:posOffset>38925</wp:posOffset>
            </wp:positionV>
            <wp:extent cx="1531620" cy="510540"/>
            <wp:effectExtent l="0" t="0" r="0" b="3810"/>
            <wp:wrapNone/>
            <wp:docPr id="1" name="Picture 1" descr="https://www.college-ece.ca/en/PublishingImages/CPL_Logo_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lege-ece.ca/en/PublishingImages/CPL_Logo_Engl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22415</wp:posOffset>
            </wp:positionV>
            <wp:extent cx="1412875" cy="524510"/>
            <wp:effectExtent l="0" t="0" r="0" b="8890"/>
            <wp:wrapNone/>
            <wp:docPr id="2" name="Picture 2" descr="College of Early Childhood Educ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 of Early Childhood Educato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69A" w:rsidRDefault="0018469A" w:rsidP="00A10DDC">
      <w:pPr>
        <w:pStyle w:val="NormalWeb"/>
        <w:jc w:val="center"/>
        <w:rPr>
          <w:rFonts w:ascii="Arial" w:hAnsi="Arial" w:cs="Arial"/>
          <w:b/>
          <w:color w:val="000000"/>
          <w:sz w:val="28"/>
        </w:rPr>
      </w:pPr>
    </w:p>
    <w:p w:rsidR="00F75211" w:rsidRDefault="00F75211" w:rsidP="00A10DDC">
      <w:pPr>
        <w:pStyle w:val="NormalWeb"/>
        <w:jc w:val="center"/>
        <w:rPr>
          <w:rFonts w:ascii="Arial" w:hAnsi="Arial" w:cs="Arial"/>
          <w:b/>
          <w:color w:val="000000"/>
          <w:sz w:val="28"/>
        </w:rPr>
      </w:pPr>
    </w:p>
    <w:p w:rsidR="008935D0" w:rsidRPr="00FE575F" w:rsidRDefault="0018469A" w:rsidP="00F75211">
      <w:pPr>
        <w:pStyle w:val="NormalWeb"/>
        <w:ind w:left="426" w:right="594"/>
        <w:rPr>
          <w:rFonts w:ascii="Arial" w:hAnsi="Arial" w:cs="Arial"/>
          <w:sz w:val="28"/>
        </w:rPr>
      </w:pPr>
      <w:r w:rsidRPr="00FE575F">
        <w:rPr>
          <w:rFonts w:ascii="Arial" w:hAnsi="Arial" w:cs="Arial"/>
        </w:rPr>
        <w:t>The College of Early Childhood Edu</w:t>
      </w:r>
      <w:r w:rsidR="002179EC">
        <w:rPr>
          <w:rFonts w:ascii="Arial" w:hAnsi="Arial" w:cs="Arial"/>
        </w:rPr>
        <w:t>cators (CECE) has implemented</w:t>
      </w:r>
      <w:r w:rsidRPr="00FE575F">
        <w:rPr>
          <w:rFonts w:ascii="Arial" w:hAnsi="Arial" w:cs="Arial"/>
        </w:rPr>
        <w:t xml:space="preserve"> requirements for Registered Early Childhood Educators (RECE) to maintain a Continuous Professional Learning (CPL) Portfolio. </w:t>
      </w:r>
      <w:r w:rsidR="008935D0" w:rsidRPr="00FE575F">
        <w:rPr>
          <w:rFonts w:ascii="Arial" w:hAnsi="Arial" w:cs="Arial"/>
        </w:rPr>
        <w:t>“</w:t>
      </w:r>
      <w:r w:rsidR="00E84160" w:rsidRPr="00FE575F">
        <w:rPr>
          <w:rFonts w:ascii="Arial" w:hAnsi="Arial" w:cs="Arial"/>
        </w:rPr>
        <w:t>The CPL program is a framework and formal process to help RECEs increase their knowledge and skills and ensure quality professional practice throughout their careers” (</w:t>
      </w:r>
      <w:r w:rsidR="008935D0" w:rsidRPr="00FE575F">
        <w:rPr>
          <w:rFonts w:ascii="Arial" w:hAnsi="Arial" w:cs="Arial"/>
        </w:rPr>
        <w:t xml:space="preserve">CECE, </w:t>
      </w:r>
      <w:r w:rsidR="00E84160" w:rsidRPr="00FE575F">
        <w:rPr>
          <w:rFonts w:ascii="Arial" w:hAnsi="Arial" w:cs="Arial"/>
        </w:rPr>
        <w:t>2018).</w:t>
      </w:r>
    </w:p>
    <w:p w:rsidR="008935D0" w:rsidRPr="00FE575F" w:rsidRDefault="008935D0" w:rsidP="00F75211">
      <w:pPr>
        <w:pStyle w:val="NormalWeb"/>
        <w:ind w:left="426" w:right="594"/>
        <w:rPr>
          <w:rFonts w:ascii="Arial" w:hAnsi="Arial" w:cs="Arial"/>
          <w:sz w:val="28"/>
        </w:rPr>
      </w:pPr>
    </w:p>
    <w:p w:rsidR="0018469A" w:rsidRPr="00FE575F" w:rsidRDefault="002179EC" w:rsidP="00F75211">
      <w:pPr>
        <w:pStyle w:val="NormalWeb"/>
        <w:ind w:left="426" w:right="594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To assist RECEs with this process,</w:t>
      </w:r>
      <w:r w:rsidR="00E84160" w:rsidRPr="00FE575F">
        <w:rPr>
          <w:rFonts w:ascii="Arial" w:hAnsi="Arial" w:cs="Arial"/>
        </w:rPr>
        <w:t xml:space="preserve"> the TBDSSAB </w:t>
      </w:r>
      <w:r>
        <w:rPr>
          <w:rFonts w:ascii="Arial" w:hAnsi="Arial" w:cs="Arial"/>
        </w:rPr>
        <w:t>will host</w:t>
      </w:r>
      <w:r w:rsidR="005757F7">
        <w:rPr>
          <w:rFonts w:ascii="Arial" w:hAnsi="Arial" w:cs="Arial"/>
        </w:rPr>
        <w:t xml:space="preserve"> quarterly</w:t>
      </w:r>
      <w:r w:rsidR="008935D0" w:rsidRPr="00FE57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E84160" w:rsidRPr="00FE575F">
        <w:rPr>
          <w:rFonts w:ascii="Arial" w:hAnsi="Arial" w:cs="Arial"/>
        </w:rPr>
        <w:t xml:space="preserve">orking </w:t>
      </w:r>
      <w:r>
        <w:rPr>
          <w:rFonts w:ascii="Arial" w:hAnsi="Arial" w:cs="Arial"/>
        </w:rPr>
        <w:t>G</w:t>
      </w:r>
      <w:r w:rsidR="00E84160" w:rsidRPr="00FE575F">
        <w:rPr>
          <w:rFonts w:ascii="Arial" w:hAnsi="Arial" w:cs="Arial"/>
        </w:rPr>
        <w:t>roup</w:t>
      </w:r>
      <w:r w:rsidR="005757F7">
        <w:rPr>
          <w:rFonts w:ascii="Arial" w:hAnsi="Arial" w:cs="Arial"/>
        </w:rPr>
        <w:t>s</w:t>
      </w:r>
      <w:r w:rsidR="00E84160" w:rsidRPr="00FE575F">
        <w:rPr>
          <w:rFonts w:ascii="Arial" w:hAnsi="Arial" w:cs="Arial"/>
        </w:rPr>
        <w:t xml:space="preserve"> to discuss the CPL program, work together on setting goals</w:t>
      </w:r>
      <w:r>
        <w:rPr>
          <w:rFonts w:ascii="Arial" w:hAnsi="Arial" w:cs="Arial"/>
        </w:rPr>
        <w:t>, and build our CPL portfolios.</w:t>
      </w:r>
      <w:r w:rsidR="00E84160" w:rsidRPr="00FE575F">
        <w:rPr>
          <w:rFonts w:ascii="Arial" w:hAnsi="Arial" w:cs="Arial"/>
        </w:rPr>
        <w:t xml:space="preserve"> </w:t>
      </w:r>
      <w:r w:rsidR="009E2929" w:rsidRPr="00FE575F">
        <w:rPr>
          <w:rFonts w:ascii="Arial" w:hAnsi="Arial" w:cs="Arial"/>
          <w:i/>
        </w:rPr>
        <w:t xml:space="preserve">Please bring any documents you feel may be relevant to your CPL Portfolio. </w:t>
      </w:r>
    </w:p>
    <w:p w:rsidR="002179EC" w:rsidRPr="00666FB6" w:rsidRDefault="002179EC" w:rsidP="00F75211">
      <w:pPr>
        <w:pStyle w:val="NormalWeb"/>
        <w:ind w:left="426" w:right="594"/>
        <w:jc w:val="center"/>
        <w:rPr>
          <w:rFonts w:ascii="Arial" w:hAnsi="Arial" w:cs="Arial"/>
          <w:b/>
          <w:color w:val="000000"/>
          <w:sz w:val="18"/>
        </w:rPr>
      </w:pPr>
    </w:p>
    <w:p w:rsidR="00A10DDC" w:rsidRDefault="00F5162B" w:rsidP="00F75211">
      <w:pPr>
        <w:pStyle w:val="NormalWeb"/>
        <w:ind w:left="426" w:right="594"/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 xml:space="preserve">Next </w:t>
      </w:r>
      <w:r w:rsidR="002179EC">
        <w:rPr>
          <w:rFonts w:ascii="Arial" w:hAnsi="Arial" w:cs="Arial"/>
          <w:b/>
          <w:color w:val="000000"/>
          <w:sz w:val="28"/>
        </w:rPr>
        <w:t>Meeting Date</w:t>
      </w:r>
      <w:r w:rsidR="005757F7">
        <w:rPr>
          <w:rFonts w:ascii="Arial" w:hAnsi="Arial" w:cs="Arial"/>
          <w:b/>
          <w:color w:val="000000"/>
          <w:sz w:val="28"/>
        </w:rPr>
        <w:t>s</w:t>
      </w:r>
      <w:r w:rsidR="00F75211">
        <w:rPr>
          <w:rFonts w:ascii="Arial" w:hAnsi="Arial" w:cs="Arial"/>
          <w:b/>
          <w:color w:val="000000"/>
          <w:sz w:val="28"/>
        </w:rPr>
        <w:t>:</w:t>
      </w:r>
    </w:p>
    <w:p w:rsidR="005757F7" w:rsidRPr="005757F7" w:rsidRDefault="005757F7" w:rsidP="00F75211">
      <w:pPr>
        <w:pStyle w:val="NormalWeb"/>
        <w:ind w:left="426" w:right="594"/>
        <w:jc w:val="center"/>
        <w:rPr>
          <w:rFonts w:ascii="Arial" w:hAnsi="Arial" w:cs="Arial"/>
          <w:b/>
          <w:color w:val="000000"/>
          <w:sz w:val="16"/>
        </w:rPr>
      </w:pPr>
    </w:p>
    <w:p w:rsidR="00A10DDC" w:rsidRDefault="002179EC" w:rsidP="00F75211">
      <w:pPr>
        <w:pStyle w:val="NormalWeb"/>
        <w:ind w:left="426" w:right="594"/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Wednesday, September 25</w:t>
      </w:r>
      <w:r w:rsidRPr="005757F7">
        <w:rPr>
          <w:rFonts w:ascii="Arial" w:hAnsi="Arial" w:cs="Arial"/>
          <w:b/>
          <w:color w:val="000000"/>
          <w:sz w:val="28"/>
          <w:vertAlign w:val="superscript"/>
        </w:rPr>
        <w:t>th</w:t>
      </w:r>
      <w:r w:rsidR="005757F7">
        <w:rPr>
          <w:rFonts w:ascii="Arial" w:hAnsi="Arial" w:cs="Arial"/>
          <w:b/>
          <w:color w:val="000000"/>
          <w:sz w:val="28"/>
        </w:rPr>
        <w:t xml:space="preserve"> </w:t>
      </w:r>
      <w:r w:rsidR="0018469A">
        <w:rPr>
          <w:rFonts w:ascii="Arial" w:hAnsi="Arial" w:cs="Arial"/>
          <w:b/>
          <w:color w:val="000000"/>
          <w:sz w:val="28"/>
        </w:rPr>
        <w:t>from 6:</w:t>
      </w:r>
      <w:r>
        <w:rPr>
          <w:rFonts w:ascii="Arial" w:hAnsi="Arial" w:cs="Arial"/>
          <w:b/>
          <w:color w:val="000000"/>
          <w:sz w:val="28"/>
        </w:rPr>
        <w:t>0</w:t>
      </w:r>
      <w:r w:rsidR="0018469A">
        <w:rPr>
          <w:rFonts w:ascii="Arial" w:hAnsi="Arial" w:cs="Arial"/>
          <w:b/>
          <w:color w:val="000000"/>
          <w:sz w:val="28"/>
        </w:rPr>
        <w:t>0-</w:t>
      </w:r>
      <w:r>
        <w:rPr>
          <w:rFonts w:ascii="Arial" w:hAnsi="Arial" w:cs="Arial"/>
          <w:b/>
          <w:color w:val="000000"/>
          <w:sz w:val="28"/>
        </w:rPr>
        <w:t>7:30</w:t>
      </w:r>
      <w:r w:rsidR="0018469A">
        <w:rPr>
          <w:rFonts w:ascii="Arial" w:hAnsi="Arial" w:cs="Arial"/>
          <w:b/>
          <w:color w:val="000000"/>
          <w:sz w:val="28"/>
        </w:rPr>
        <w:t>PM</w:t>
      </w:r>
    </w:p>
    <w:p w:rsidR="00B103DA" w:rsidRDefault="002179EC" w:rsidP="00F75211">
      <w:pPr>
        <w:pStyle w:val="NormalWeb"/>
        <w:ind w:left="426" w:right="594"/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Little Lions Waldorf Child and Family Centre – 211 Clarke Street</w:t>
      </w:r>
    </w:p>
    <w:p w:rsidR="00F5162B" w:rsidRPr="005757F7" w:rsidRDefault="00F5162B" w:rsidP="00F75211">
      <w:pPr>
        <w:pStyle w:val="NormalWeb"/>
        <w:ind w:left="426" w:right="594"/>
        <w:jc w:val="center"/>
        <w:rPr>
          <w:rFonts w:ascii="Arial" w:hAnsi="Arial" w:cs="Arial"/>
          <w:b/>
          <w:color w:val="000000"/>
          <w:sz w:val="16"/>
        </w:rPr>
      </w:pPr>
    </w:p>
    <w:p w:rsidR="005757F7" w:rsidRDefault="005757F7" w:rsidP="00F75211">
      <w:pPr>
        <w:pStyle w:val="NormalWeb"/>
        <w:ind w:left="426" w:right="594"/>
        <w:jc w:val="center"/>
        <w:rPr>
          <w:rFonts w:ascii="Arial" w:hAnsi="Arial" w:cs="Arial"/>
          <w:b/>
          <w:color w:val="000000"/>
          <w:sz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-184150</wp:posOffset>
            </wp:positionH>
            <wp:positionV relativeFrom="paragraph">
              <wp:posOffset>158115</wp:posOffset>
            </wp:positionV>
            <wp:extent cx="7179591" cy="3590925"/>
            <wp:effectExtent l="0" t="0" r="0" b="0"/>
            <wp:wrapNone/>
            <wp:docPr id="4" name="Picture 4" descr="https://www.college-ece.ca/en/PublishingImages/CPL-portfolio-Cycle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ollege-ece.ca/en/PublishingImages/CPL-portfolio-Cycle-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591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28"/>
        </w:rPr>
        <w:t>Thursday, December 5</w:t>
      </w:r>
      <w:r w:rsidRPr="005757F7">
        <w:rPr>
          <w:rFonts w:ascii="Arial" w:hAnsi="Arial" w:cs="Arial"/>
          <w:b/>
          <w:color w:val="000000"/>
          <w:sz w:val="28"/>
          <w:vertAlign w:val="superscript"/>
        </w:rPr>
        <w:t>th</w:t>
      </w:r>
      <w:r>
        <w:rPr>
          <w:rFonts w:ascii="Arial" w:hAnsi="Arial" w:cs="Arial"/>
          <w:b/>
          <w:color w:val="000000"/>
          <w:sz w:val="28"/>
        </w:rPr>
        <w:t xml:space="preserve"> from 6:00-7:30PM</w:t>
      </w:r>
    </w:p>
    <w:p w:rsidR="00666FB6" w:rsidRDefault="005757F7" w:rsidP="005757F7">
      <w:pPr>
        <w:pStyle w:val="NormalWeb"/>
        <w:ind w:right="594"/>
        <w:jc w:val="center"/>
        <w:rPr>
          <w:rFonts w:ascii="Arial" w:hAnsi="Arial" w:cs="Arial"/>
        </w:rPr>
      </w:pPr>
      <w:proofErr w:type="spellStart"/>
      <w:r w:rsidRPr="005757F7">
        <w:rPr>
          <w:rFonts w:ascii="Arial" w:hAnsi="Arial" w:cs="Arial"/>
          <w:b/>
          <w:color w:val="000000"/>
          <w:sz w:val="28"/>
        </w:rPr>
        <w:t>Abiinojiishiik</w:t>
      </w:r>
      <w:proofErr w:type="spellEnd"/>
      <w:r w:rsidRPr="005757F7">
        <w:rPr>
          <w:rFonts w:ascii="Arial" w:hAnsi="Arial" w:cs="Arial"/>
          <w:b/>
          <w:color w:val="000000"/>
          <w:sz w:val="28"/>
        </w:rPr>
        <w:t>-amino-</w:t>
      </w:r>
      <w:proofErr w:type="spellStart"/>
      <w:r w:rsidRPr="005757F7">
        <w:rPr>
          <w:rFonts w:ascii="Arial" w:hAnsi="Arial" w:cs="Arial"/>
          <w:b/>
          <w:color w:val="000000"/>
          <w:sz w:val="28"/>
        </w:rPr>
        <w:t>yawook</w:t>
      </w:r>
      <w:proofErr w:type="spellEnd"/>
      <w:r>
        <w:rPr>
          <w:rFonts w:ascii="Arial" w:hAnsi="Arial" w:cs="Arial"/>
          <w:b/>
          <w:color w:val="000000"/>
          <w:sz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</w:rPr>
        <w:t>EarlyON</w:t>
      </w:r>
      <w:proofErr w:type="spellEnd"/>
      <w:r>
        <w:rPr>
          <w:rFonts w:ascii="Arial" w:hAnsi="Arial" w:cs="Arial"/>
          <w:b/>
          <w:color w:val="000000"/>
          <w:sz w:val="28"/>
        </w:rPr>
        <w:t xml:space="preserve"> Centre – 325 Archibald Street (entrance off of Ridgeway Street)</w:t>
      </w:r>
    </w:p>
    <w:p w:rsidR="00666FB6" w:rsidRDefault="00666FB6" w:rsidP="00666FB6">
      <w:pPr>
        <w:widowControl w:val="0"/>
        <w:ind w:left="426" w:right="594"/>
        <w:rPr>
          <w:rFonts w:ascii="Arial" w:hAnsi="Arial" w:cs="Arial"/>
          <w:sz w:val="28"/>
          <w:szCs w:val="24"/>
        </w:rPr>
      </w:pPr>
    </w:p>
    <w:p w:rsidR="005757F7" w:rsidRPr="00666FB6" w:rsidRDefault="005757F7" w:rsidP="00666FB6">
      <w:pPr>
        <w:widowControl w:val="0"/>
        <w:ind w:left="426" w:right="594"/>
        <w:rPr>
          <w:rFonts w:ascii="Arial" w:hAnsi="Arial" w:cs="Arial"/>
          <w:sz w:val="28"/>
          <w:szCs w:val="24"/>
        </w:rPr>
      </w:pPr>
    </w:p>
    <w:p w:rsidR="00666FB6" w:rsidRPr="00666FB6" w:rsidRDefault="00666FB6" w:rsidP="00666FB6">
      <w:pPr>
        <w:widowControl w:val="0"/>
        <w:ind w:left="426" w:right="594"/>
        <w:rPr>
          <w:rFonts w:ascii="Arial" w:hAnsi="Arial" w:cs="Arial"/>
          <w:sz w:val="28"/>
          <w:szCs w:val="24"/>
        </w:rPr>
      </w:pPr>
    </w:p>
    <w:p w:rsidR="00666FB6" w:rsidRDefault="00666FB6" w:rsidP="00666FB6">
      <w:pPr>
        <w:widowControl w:val="0"/>
        <w:ind w:left="426" w:right="59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66FB6" w:rsidRDefault="00666FB6" w:rsidP="00666FB6">
      <w:pPr>
        <w:widowControl w:val="0"/>
        <w:ind w:left="426" w:right="594"/>
        <w:rPr>
          <w:rFonts w:ascii="Arial" w:hAnsi="Arial" w:cs="Arial"/>
          <w:sz w:val="24"/>
          <w:szCs w:val="24"/>
        </w:rPr>
      </w:pPr>
    </w:p>
    <w:p w:rsidR="00666FB6" w:rsidRDefault="00666FB6" w:rsidP="00666FB6">
      <w:pPr>
        <w:widowControl w:val="0"/>
        <w:ind w:left="426" w:right="594"/>
        <w:rPr>
          <w:rFonts w:ascii="Arial" w:hAnsi="Arial" w:cs="Arial"/>
          <w:sz w:val="24"/>
          <w:szCs w:val="24"/>
        </w:rPr>
      </w:pPr>
    </w:p>
    <w:p w:rsidR="002179EC" w:rsidRDefault="002179EC" w:rsidP="00666FB6">
      <w:pPr>
        <w:widowControl w:val="0"/>
        <w:ind w:left="426" w:right="594"/>
        <w:rPr>
          <w:rFonts w:ascii="Arial" w:hAnsi="Arial" w:cs="Arial"/>
          <w:sz w:val="24"/>
          <w:szCs w:val="24"/>
        </w:rPr>
      </w:pPr>
    </w:p>
    <w:p w:rsidR="002179EC" w:rsidRDefault="002179EC" w:rsidP="00666FB6">
      <w:pPr>
        <w:widowControl w:val="0"/>
        <w:ind w:left="426" w:right="594"/>
        <w:rPr>
          <w:rFonts w:ascii="Arial" w:hAnsi="Arial" w:cs="Arial"/>
          <w:sz w:val="24"/>
          <w:szCs w:val="24"/>
        </w:rPr>
      </w:pPr>
    </w:p>
    <w:p w:rsidR="009E2929" w:rsidRDefault="009E2929" w:rsidP="00666FB6">
      <w:pPr>
        <w:widowControl w:val="0"/>
        <w:ind w:left="426" w:right="594"/>
        <w:rPr>
          <w:rFonts w:ascii="Arial" w:hAnsi="Arial" w:cs="Arial"/>
          <w:sz w:val="24"/>
          <w:szCs w:val="24"/>
        </w:rPr>
      </w:pPr>
    </w:p>
    <w:p w:rsidR="00666FB6" w:rsidRPr="003420B8" w:rsidRDefault="008935D0" w:rsidP="00666FB6">
      <w:pPr>
        <w:widowControl w:val="0"/>
        <w:ind w:left="426" w:right="594"/>
      </w:pPr>
      <w:r>
        <w:rPr>
          <w:rFonts w:ascii="Arial" w:hAnsi="Arial" w:cs="Arial"/>
          <w:sz w:val="24"/>
          <w:szCs w:val="24"/>
        </w:rPr>
        <w:t xml:space="preserve">For further information or to confirm your attendance to the CPL Working Group, please contact Jodi or Alexandria. Note that WebEx is available for all CPL Working Group meetings.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  <w:gridCol w:w="4395"/>
      </w:tblGrid>
      <w:tr w:rsidR="00742D74" w:rsidTr="00742D74">
        <w:trPr>
          <w:trHeight w:val="390"/>
        </w:trPr>
        <w:tc>
          <w:tcPr>
            <w:tcW w:w="1701" w:type="dxa"/>
          </w:tcPr>
          <w:p w:rsidR="00742D74" w:rsidRPr="003420B8" w:rsidRDefault="00742D74" w:rsidP="00742D7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742D74" w:rsidRPr="00742D74" w:rsidRDefault="00742D74" w:rsidP="00742D74">
            <w:pPr>
              <w:widowControl w:val="0"/>
              <w:ind w:left="426" w:right="594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42D74">
              <w:rPr>
                <w:rFonts w:ascii="Arial" w:hAnsi="Arial" w:cs="Arial"/>
                <w:b/>
                <w:sz w:val="24"/>
                <w:szCs w:val="24"/>
                <w:u w:val="single"/>
              </w:rPr>
              <w:t>Jodi Corbett</w:t>
            </w:r>
          </w:p>
        </w:tc>
        <w:tc>
          <w:tcPr>
            <w:tcW w:w="4395" w:type="dxa"/>
          </w:tcPr>
          <w:p w:rsidR="00742D74" w:rsidRPr="00742D74" w:rsidRDefault="00742D74" w:rsidP="00742D74">
            <w:pPr>
              <w:widowControl w:val="0"/>
              <w:ind w:left="426" w:right="594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42D74">
              <w:rPr>
                <w:rFonts w:ascii="Arial" w:hAnsi="Arial" w:cs="Arial"/>
                <w:b/>
                <w:sz w:val="24"/>
                <w:szCs w:val="24"/>
                <w:u w:val="single"/>
              </w:rPr>
              <w:t>Alexandria Malachowski</w:t>
            </w:r>
          </w:p>
        </w:tc>
      </w:tr>
      <w:tr w:rsidR="00742D74" w:rsidTr="00742D74">
        <w:tc>
          <w:tcPr>
            <w:tcW w:w="1701" w:type="dxa"/>
          </w:tcPr>
          <w:p w:rsidR="00742D74" w:rsidRPr="00742D74" w:rsidRDefault="00742D74" w:rsidP="00742D7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742D74">
              <w:rPr>
                <w:rFonts w:ascii="Arial" w:hAnsi="Arial" w:cs="Arial"/>
                <w:sz w:val="24"/>
                <w:szCs w:val="24"/>
                <w:lang w:val="fr-CA"/>
              </w:rPr>
              <w:t>Call</w:t>
            </w:r>
          </w:p>
        </w:tc>
        <w:tc>
          <w:tcPr>
            <w:tcW w:w="3969" w:type="dxa"/>
          </w:tcPr>
          <w:p w:rsidR="00742D74" w:rsidRPr="00742D74" w:rsidRDefault="00F5162B" w:rsidP="00742D74">
            <w:pPr>
              <w:widowControl w:val="0"/>
              <w:ind w:left="426" w:right="5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(807) 766-</w:t>
            </w:r>
            <w:r w:rsidR="00742D74" w:rsidRPr="00742D74">
              <w:rPr>
                <w:rFonts w:ascii="Arial" w:hAnsi="Arial" w:cs="Arial"/>
                <w:sz w:val="24"/>
                <w:szCs w:val="24"/>
              </w:rPr>
              <w:t>4113</w:t>
            </w:r>
          </w:p>
        </w:tc>
        <w:tc>
          <w:tcPr>
            <w:tcW w:w="4395" w:type="dxa"/>
          </w:tcPr>
          <w:p w:rsidR="00742D74" w:rsidRPr="00742D74" w:rsidRDefault="00742D74" w:rsidP="00742D74">
            <w:pPr>
              <w:widowControl w:val="0"/>
              <w:ind w:left="426" w:right="594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742D74">
              <w:rPr>
                <w:rFonts w:ascii="Arial" w:hAnsi="Arial" w:cs="Arial"/>
                <w:sz w:val="24"/>
                <w:szCs w:val="24"/>
                <w:lang w:val="fr-CA"/>
              </w:rPr>
              <w:t>(807) 7</w:t>
            </w:r>
            <w:r w:rsidR="00F5162B">
              <w:rPr>
                <w:rFonts w:ascii="Arial" w:hAnsi="Arial" w:cs="Arial"/>
                <w:sz w:val="24"/>
                <w:szCs w:val="24"/>
                <w:lang w:val="fr-CA"/>
              </w:rPr>
              <w:t>66-</w:t>
            </w:r>
            <w:r w:rsidRPr="00742D74">
              <w:rPr>
                <w:rFonts w:ascii="Arial" w:hAnsi="Arial" w:cs="Arial"/>
                <w:sz w:val="24"/>
                <w:szCs w:val="24"/>
                <w:lang w:val="fr-CA"/>
              </w:rPr>
              <w:t>4108</w:t>
            </w:r>
          </w:p>
        </w:tc>
      </w:tr>
      <w:tr w:rsidR="00742D74" w:rsidTr="00742D74">
        <w:tc>
          <w:tcPr>
            <w:tcW w:w="1701" w:type="dxa"/>
          </w:tcPr>
          <w:p w:rsidR="00742D74" w:rsidRPr="00742D74" w:rsidRDefault="00742D74" w:rsidP="00742D7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:lang w:val="fr-CA"/>
              </w:rPr>
            </w:pPr>
            <w:proofErr w:type="spellStart"/>
            <w:r w:rsidRPr="00742D74">
              <w:rPr>
                <w:rFonts w:ascii="Arial" w:hAnsi="Arial" w:cs="Arial"/>
                <w:sz w:val="24"/>
                <w:szCs w:val="24"/>
                <w:lang w:val="fr-CA"/>
              </w:rPr>
              <w:t>Text</w:t>
            </w:r>
            <w:proofErr w:type="spellEnd"/>
            <w:r w:rsidRPr="00742D74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3969" w:type="dxa"/>
          </w:tcPr>
          <w:p w:rsidR="00742D74" w:rsidRPr="00742D74" w:rsidRDefault="00742D74" w:rsidP="00F7521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742D74">
              <w:rPr>
                <w:rFonts w:ascii="Arial" w:hAnsi="Arial" w:cs="Arial"/>
                <w:sz w:val="24"/>
                <w:szCs w:val="24"/>
              </w:rPr>
              <w:t>(807) 630-1923</w:t>
            </w:r>
          </w:p>
        </w:tc>
        <w:tc>
          <w:tcPr>
            <w:tcW w:w="4395" w:type="dxa"/>
          </w:tcPr>
          <w:p w:rsidR="00742D74" w:rsidRPr="00742D74" w:rsidRDefault="003420B8" w:rsidP="00F7521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(807) 630-0495</w:t>
            </w:r>
          </w:p>
        </w:tc>
      </w:tr>
      <w:tr w:rsidR="00742D74" w:rsidTr="00742D74">
        <w:tc>
          <w:tcPr>
            <w:tcW w:w="1701" w:type="dxa"/>
          </w:tcPr>
          <w:p w:rsidR="00742D74" w:rsidRPr="00742D74" w:rsidRDefault="00334986" w:rsidP="00742D74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E</w:t>
            </w:r>
            <w:r w:rsidR="00742D74" w:rsidRPr="00742D74">
              <w:rPr>
                <w:rFonts w:ascii="Arial" w:hAnsi="Arial" w:cs="Arial"/>
                <w:sz w:val="24"/>
                <w:szCs w:val="24"/>
                <w:lang w:val="fr-CA"/>
              </w:rPr>
              <w:t>-mail</w:t>
            </w:r>
          </w:p>
        </w:tc>
        <w:tc>
          <w:tcPr>
            <w:tcW w:w="3969" w:type="dxa"/>
          </w:tcPr>
          <w:p w:rsidR="00742D74" w:rsidRPr="00742D74" w:rsidRDefault="00742D74" w:rsidP="00F7521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742D74">
              <w:rPr>
                <w:rFonts w:ascii="Arial" w:hAnsi="Arial" w:cs="Arial"/>
                <w:sz w:val="24"/>
                <w:szCs w:val="24"/>
                <w:lang w:val="fr-CA"/>
              </w:rPr>
              <w:t>Jodi.Corbett@tbdssab.ca</w:t>
            </w:r>
          </w:p>
        </w:tc>
        <w:tc>
          <w:tcPr>
            <w:tcW w:w="4395" w:type="dxa"/>
          </w:tcPr>
          <w:p w:rsidR="00742D74" w:rsidRPr="00742D74" w:rsidRDefault="00742D74" w:rsidP="00F7521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742D74">
              <w:rPr>
                <w:rFonts w:ascii="Arial" w:hAnsi="Arial" w:cs="Arial"/>
                <w:sz w:val="24"/>
                <w:szCs w:val="24"/>
                <w:lang w:val="fr-CA"/>
              </w:rPr>
              <w:t>Alexandria.Malachowski@tbdssab.ca</w:t>
            </w:r>
          </w:p>
        </w:tc>
      </w:tr>
    </w:tbl>
    <w:p w:rsidR="00742D74" w:rsidRPr="008935D0" w:rsidRDefault="00742D74" w:rsidP="005757F7">
      <w:pPr>
        <w:widowControl w:val="0"/>
        <w:rPr>
          <w:lang w:val="fr-CA"/>
        </w:rPr>
      </w:pPr>
    </w:p>
    <w:sectPr w:rsidR="00742D74" w:rsidRPr="008935D0" w:rsidSect="00F75211">
      <w:type w:val="continuous"/>
      <w:pgSz w:w="12240" w:h="15840"/>
      <w:pgMar w:top="720" w:right="720" w:bottom="720" w:left="720" w:header="708" w:footer="708" w:gutter="0"/>
      <w:pgBorders w:offsetFrom="page">
        <w:top w:val="thickThinMediumGap" w:sz="36" w:space="24" w:color="auto"/>
        <w:left w:val="thickThinMediumGap" w:sz="36" w:space="24" w:color="auto"/>
        <w:bottom w:val="thinThickMediumGap" w:sz="36" w:space="24" w:color="auto"/>
        <w:right w:val="thinThick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076B"/>
    <w:multiLevelType w:val="hybridMultilevel"/>
    <w:tmpl w:val="824CFEA6"/>
    <w:lvl w:ilvl="0" w:tplc="BE6CE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F6A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66C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C23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8C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E62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AD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2C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CE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E7"/>
    <w:rsid w:val="000D0584"/>
    <w:rsid w:val="0018469A"/>
    <w:rsid w:val="00202256"/>
    <w:rsid w:val="002179EC"/>
    <w:rsid w:val="00334986"/>
    <w:rsid w:val="003420B8"/>
    <w:rsid w:val="005757F7"/>
    <w:rsid w:val="00604CA6"/>
    <w:rsid w:val="00666FB6"/>
    <w:rsid w:val="00742D74"/>
    <w:rsid w:val="00774D5C"/>
    <w:rsid w:val="007B640D"/>
    <w:rsid w:val="008935D0"/>
    <w:rsid w:val="009B1E13"/>
    <w:rsid w:val="009E2929"/>
    <w:rsid w:val="00A10DDC"/>
    <w:rsid w:val="00AB6C99"/>
    <w:rsid w:val="00B103DA"/>
    <w:rsid w:val="00B30F1D"/>
    <w:rsid w:val="00C345E7"/>
    <w:rsid w:val="00E84160"/>
    <w:rsid w:val="00F5162B"/>
    <w:rsid w:val="00F75211"/>
    <w:rsid w:val="00FC3CBF"/>
    <w:rsid w:val="00F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CE31E-353A-47AC-95D8-D7F24282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45E7"/>
  </w:style>
  <w:style w:type="paragraph" w:styleId="NormalWeb">
    <w:name w:val="Normal (Web)"/>
    <w:basedOn w:val="Normal"/>
    <w:uiPriority w:val="99"/>
    <w:unhideWhenUsed/>
    <w:rsid w:val="00A10DDC"/>
    <w:pPr>
      <w:spacing w:after="0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E8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2D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5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Corbett</dc:creator>
  <cp:keywords/>
  <dc:description/>
  <cp:lastModifiedBy>Jodi Corbett</cp:lastModifiedBy>
  <cp:revision>3</cp:revision>
  <cp:lastPrinted>2018-10-25T19:43:00Z</cp:lastPrinted>
  <dcterms:created xsi:type="dcterms:W3CDTF">2019-07-29T19:34:00Z</dcterms:created>
  <dcterms:modified xsi:type="dcterms:W3CDTF">2019-07-30T15:00:00Z</dcterms:modified>
</cp:coreProperties>
</file>